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2" w:type="dxa"/>
        <w:shd w:val="clear" w:color="auto" w:fill="FFFFFF"/>
        <w:tblCellMar>
          <w:top w:w="15" w:type="dxa"/>
          <w:left w:w="15" w:type="dxa"/>
          <w:bottom w:w="15" w:type="dxa"/>
          <w:right w:w="15" w:type="dxa"/>
        </w:tblCellMar>
        <w:tblLook w:val="04A0" w:firstRow="1" w:lastRow="0" w:firstColumn="1" w:lastColumn="0" w:noHBand="0" w:noVBand="1"/>
      </w:tblPr>
      <w:tblGrid>
        <w:gridCol w:w="1233"/>
        <w:gridCol w:w="8369"/>
      </w:tblGrid>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noWrap/>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b/>
                <w:bCs/>
                <w:color w:val="1A1A1A"/>
                <w:kern w:val="0"/>
                <w:sz w:val="20"/>
                <w:szCs w:val="20"/>
              </w:rPr>
              <w:t xml:space="preserve">募集人員　</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1名</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noWrap/>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b/>
                <w:bCs/>
                <w:color w:val="1A1A1A"/>
                <w:kern w:val="0"/>
                <w:sz w:val="20"/>
                <w:szCs w:val="20"/>
              </w:rPr>
              <w:t xml:space="preserve">業務内容　</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言語聴覚士業務全般</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応募資格</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令和８年3月に言語聴覚士免許取得予定の方または言語聴覚士免許取得者</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採 用 日</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令和８年4月1日</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年　　齢</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不問</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性　　別</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不問</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必要書類</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新卒の方</w:t>
            </w:r>
            <w:r w:rsidRPr="00A4480B">
              <w:rPr>
                <w:rFonts w:ascii="メイリオ" w:eastAsia="メイリオ" w:hAnsi="メイリオ" w:cs="ＭＳ Ｐゴシック" w:hint="eastAsia"/>
                <w:color w:val="1A1A1A"/>
                <w:kern w:val="0"/>
                <w:sz w:val="20"/>
                <w:szCs w:val="20"/>
              </w:rPr>
              <w:br/>
              <w:t xml:space="preserve">　履歴書（写真貼付）</w:t>
            </w:r>
            <w:r w:rsidRPr="00A4480B">
              <w:rPr>
                <w:rFonts w:ascii="メイリオ" w:eastAsia="メイリオ" w:hAnsi="メイリオ" w:cs="ＭＳ Ｐゴシック" w:hint="eastAsia"/>
                <w:color w:val="1A1A1A"/>
                <w:kern w:val="0"/>
                <w:sz w:val="20"/>
                <w:szCs w:val="20"/>
              </w:rPr>
              <w:br/>
              <w:t xml:space="preserve">　成績証明書</w:t>
            </w:r>
            <w:r w:rsidRPr="00A4480B">
              <w:rPr>
                <w:rFonts w:ascii="メイリオ" w:eastAsia="メイリオ" w:hAnsi="メイリオ" w:cs="ＭＳ Ｐゴシック" w:hint="eastAsia"/>
                <w:color w:val="1A1A1A"/>
                <w:kern w:val="0"/>
                <w:sz w:val="20"/>
                <w:szCs w:val="20"/>
              </w:rPr>
              <w:br/>
              <w:t xml:space="preserve">　卒業見込証明書</w:t>
            </w:r>
            <w:r w:rsidRPr="00A4480B">
              <w:rPr>
                <w:rFonts w:ascii="メイリオ" w:eastAsia="メイリオ" w:hAnsi="メイリオ" w:cs="ＭＳ Ｐゴシック" w:hint="eastAsia"/>
                <w:color w:val="1A1A1A"/>
                <w:kern w:val="0"/>
                <w:sz w:val="20"/>
                <w:szCs w:val="20"/>
              </w:rPr>
              <w:br/>
              <w:t xml:space="preserve">　返信用封筒（長3型・460円切手貼付）</w:t>
            </w:r>
            <w:r w:rsidRPr="00A4480B">
              <w:rPr>
                <w:rFonts w:ascii="メイリオ" w:eastAsia="メイリオ" w:hAnsi="メイリオ" w:cs="ＭＳ Ｐゴシック" w:hint="eastAsia"/>
                <w:color w:val="1A1A1A"/>
                <w:kern w:val="0"/>
                <w:sz w:val="20"/>
                <w:szCs w:val="20"/>
              </w:rPr>
              <w:br/>
              <w:t>既卒の方</w:t>
            </w:r>
            <w:r w:rsidRPr="00A4480B">
              <w:rPr>
                <w:rFonts w:ascii="メイリオ" w:eastAsia="メイリオ" w:hAnsi="メイリオ" w:cs="ＭＳ Ｐゴシック" w:hint="eastAsia"/>
                <w:color w:val="1A1A1A"/>
                <w:kern w:val="0"/>
                <w:sz w:val="20"/>
                <w:szCs w:val="20"/>
              </w:rPr>
              <w:br/>
              <w:t xml:space="preserve">　履歴書（写真貼付）</w:t>
            </w:r>
            <w:r w:rsidRPr="00A4480B">
              <w:rPr>
                <w:rFonts w:ascii="メイリオ" w:eastAsia="メイリオ" w:hAnsi="メイリオ" w:cs="ＭＳ Ｐゴシック" w:hint="eastAsia"/>
                <w:color w:val="1A1A1A"/>
                <w:kern w:val="0"/>
                <w:sz w:val="20"/>
                <w:szCs w:val="20"/>
              </w:rPr>
              <w:br/>
              <w:t xml:space="preserve">　言語聴覚士免許証（写し：A4サイズ）</w:t>
            </w:r>
            <w:r w:rsidRPr="00A4480B">
              <w:rPr>
                <w:rFonts w:ascii="メイリオ" w:eastAsia="メイリオ" w:hAnsi="メイリオ" w:cs="ＭＳ Ｐゴシック" w:hint="eastAsia"/>
                <w:color w:val="1A1A1A"/>
                <w:kern w:val="0"/>
                <w:sz w:val="20"/>
                <w:szCs w:val="20"/>
              </w:rPr>
              <w:br/>
              <w:t xml:space="preserve">　返信用封筒（長3型・460円切手貼付）</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lastRenderedPageBreak/>
              <w:t>応募方法</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必要書類を当院総務課あて送付してください。</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応募期間</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随時</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選考方法</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試験日　　相談のうえ決定</w:t>
            </w:r>
            <w:r w:rsidRPr="00A4480B">
              <w:rPr>
                <w:rFonts w:ascii="メイリオ" w:eastAsia="メイリオ" w:hAnsi="メイリオ" w:cs="ＭＳ Ｐゴシック" w:hint="eastAsia"/>
                <w:color w:val="1A1A1A"/>
                <w:kern w:val="0"/>
                <w:sz w:val="20"/>
                <w:szCs w:val="20"/>
              </w:rPr>
              <w:br/>
              <w:t>試験会場　和歌山労災病院</w:t>
            </w:r>
            <w:r w:rsidRPr="00A4480B">
              <w:rPr>
                <w:rFonts w:ascii="メイリオ" w:eastAsia="メイリオ" w:hAnsi="メイリオ" w:cs="ＭＳ Ｐゴシック" w:hint="eastAsia"/>
                <w:color w:val="1A1A1A"/>
                <w:kern w:val="0"/>
                <w:sz w:val="20"/>
                <w:szCs w:val="20"/>
              </w:rPr>
              <w:br/>
              <w:t>内容　　　小論文及び面接試験</w:t>
            </w:r>
            <w:r w:rsidRPr="00A4480B">
              <w:rPr>
                <w:rFonts w:ascii="メイリオ" w:eastAsia="メイリオ" w:hAnsi="メイリオ" w:cs="ＭＳ Ｐゴシック" w:hint="eastAsia"/>
                <w:color w:val="1A1A1A"/>
                <w:kern w:val="0"/>
                <w:sz w:val="20"/>
                <w:szCs w:val="20"/>
              </w:rPr>
              <w:br/>
              <w:t>合否通知　本人宛書面にて通知</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勤務場所</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和歌山労災病院　中央リハビリテーション部</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勤務時間</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午前8時15分～17時00分（休憩45分）</w:t>
            </w:r>
            <w:r w:rsidRPr="00A4480B">
              <w:rPr>
                <w:rFonts w:ascii="メイリオ" w:eastAsia="メイリオ" w:hAnsi="メイリオ" w:cs="ＭＳ Ｐゴシック" w:hint="eastAsia"/>
                <w:color w:val="1A1A1A"/>
                <w:kern w:val="0"/>
                <w:sz w:val="20"/>
                <w:szCs w:val="20"/>
              </w:rPr>
              <w:br/>
              <w:t>（土曜日のみ交代制勤務あり）</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休　　日</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土・日・祝日</w:t>
            </w:r>
            <w:r w:rsidRPr="00A4480B">
              <w:rPr>
                <w:rFonts w:ascii="メイリオ" w:eastAsia="メイリオ" w:hAnsi="メイリオ" w:cs="ＭＳ Ｐゴシック" w:hint="eastAsia"/>
                <w:color w:val="1A1A1A"/>
                <w:kern w:val="0"/>
                <w:sz w:val="20"/>
                <w:szCs w:val="20"/>
              </w:rPr>
              <w:br/>
              <w:t>年末年始(12月29日～1月3日)</w:t>
            </w:r>
            <w:r w:rsidRPr="00A4480B">
              <w:rPr>
                <w:rFonts w:ascii="メイリオ" w:eastAsia="メイリオ" w:hAnsi="メイリオ" w:cs="ＭＳ Ｐゴシック" w:hint="eastAsia"/>
                <w:color w:val="1A1A1A"/>
                <w:kern w:val="0"/>
                <w:sz w:val="20"/>
                <w:szCs w:val="20"/>
              </w:rPr>
              <w:br/>
              <w:t>年次有給休暇あり　夏季休暇有り</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給 与 等</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給与・退職金/規程により支給</w:t>
            </w:r>
            <w:r w:rsidRPr="00A4480B">
              <w:rPr>
                <w:rFonts w:ascii="メイリオ" w:eastAsia="メイリオ" w:hAnsi="メイリオ" w:cs="ＭＳ Ｐゴシック" w:hint="eastAsia"/>
                <w:color w:val="1A1A1A"/>
                <w:kern w:val="0"/>
                <w:sz w:val="20"/>
                <w:szCs w:val="20"/>
              </w:rPr>
              <w:br/>
              <w:t xml:space="preserve">　初任給193,400円（大卒の場合）　調整手当3％、特別調整手当6％加算あり</w:t>
            </w:r>
            <w:r w:rsidRPr="00A4480B">
              <w:rPr>
                <w:rFonts w:ascii="メイリオ" w:eastAsia="メイリオ" w:hAnsi="メイリオ" w:cs="ＭＳ Ｐゴシック" w:hint="eastAsia"/>
                <w:color w:val="1A1A1A"/>
                <w:kern w:val="0"/>
                <w:sz w:val="20"/>
                <w:szCs w:val="20"/>
              </w:rPr>
              <w:br/>
            </w:r>
            <w:r w:rsidRPr="00A4480B">
              <w:rPr>
                <w:rFonts w:ascii="メイリオ" w:eastAsia="メイリオ" w:hAnsi="メイリオ" w:cs="ＭＳ Ｐゴシック" w:hint="eastAsia"/>
                <w:color w:val="1A1A1A"/>
                <w:kern w:val="0"/>
                <w:sz w:val="20"/>
                <w:szCs w:val="20"/>
              </w:rPr>
              <w:lastRenderedPageBreak/>
              <w:t xml:space="preserve">　その他各種手当/規程により支給</w:t>
            </w:r>
            <w:r w:rsidRPr="00A4480B">
              <w:rPr>
                <w:rFonts w:ascii="メイリオ" w:eastAsia="メイリオ" w:hAnsi="メイリオ" w:cs="ＭＳ Ｐゴシック" w:hint="eastAsia"/>
                <w:color w:val="1A1A1A"/>
                <w:kern w:val="0"/>
                <w:sz w:val="20"/>
                <w:szCs w:val="20"/>
              </w:rPr>
              <w:br/>
              <w:t>賞与年2回支給（6月・12月）</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lastRenderedPageBreak/>
              <w:t>福利厚生</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健康保険、雇用保険、厚生年金、確定給付企業年金、労災保険加入あり</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被　　服</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貸与有り</w:t>
            </w:r>
          </w:p>
        </w:tc>
      </w:tr>
      <w:tr w:rsidR="00A4480B" w:rsidRPr="00A4480B" w:rsidTr="00A4480B">
        <w:trPr>
          <w:trHeight w:val="360"/>
        </w:trPr>
        <w:tc>
          <w:tcPr>
            <w:tcW w:w="1200" w:type="dxa"/>
            <w:tcBorders>
              <w:top w:val="single" w:sz="6" w:space="0" w:color="DCDCDC"/>
              <w:left w:val="single" w:sz="6" w:space="0" w:color="DCDCDC"/>
              <w:bottom w:val="single" w:sz="6" w:space="0" w:color="DCDCDC"/>
              <w:right w:val="single" w:sz="6" w:space="0" w:color="DCDCDC"/>
            </w:tcBorders>
            <w:shd w:val="clear" w:color="auto" w:fill="EFEFE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そ の 他</w:t>
            </w:r>
          </w:p>
        </w:tc>
        <w:tc>
          <w:tcPr>
            <w:tcW w:w="8147" w:type="dxa"/>
            <w:tcBorders>
              <w:top w:val="single" w:sz="6" w:space="0" w:color="DCDCDC"/>
              <w:left w:val="single" w:sz="6" w:space="0" w:color="DCDCDC"/>
              <w:bottom w:val="single" w:sz="6" w:space="0" w:color="DCDCDC"/>
              <w:right w:val="single" w:sz="6" w:space="0" w:color="DCDCDC"/>
            </w:tcBorders>
            <w:shd w:val="clear" w:color="auto" w:fill="FFFFFF"/>
            <w:tcMar>
              <w:top w:w="150" w:type="dxa"/>
              <w:left w:w="150" w:type="dxa"/>
              <w:bottom w:w="75" w:type="dxa"/>
              <w:right w:w="150" w:type="dxa"/>
            </w:tcMar>
            <w:vAlign w:val="center"/>
            <w:hideMark/>
          </w:tcPr>
          <w:p w:rsidR="00A4480B" w:rsidRPr="00A4480B" w:rsidRDefault="00A4480B" w:rsidP="00A4480B">
            <w:pPr>
              <w:widowControl/>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６ヶ月間の試用期間があります。</w:t>
            </w:r>
            <w:r w:rsidRPr="00A4480B">
              <w:rPr>
                <w:rFonts w:ascii="メイリオ" w:eastAsia="メイリオ" w:hAnsi="メイリオ" w:cs="ＭＳ Ｐゴシック" w:hint="eastAsia"/>
                <w:color w:val="1A1A1A"/>
                <w:kern w:val="0"/>
                <w:sz w:val="20"/>
                <w:szCs w:val="20"/>
              </w:rPr>
              <w:br/>
              <w:t>労働者健康安全機構職員就業規則によります。</w:t>
            </w:r>
          </w:p>
        </w:tc>
      </w:tr>
    </w:tbl>
    <w:p w:rsidR="00A4480B" w:rsidRPr="00A4480B" w:rsidRDefault="00A4480B" w:rsidP="00A4480B">
      <w:pPr>
        <w:widowControl/>
        <w:pBdr>
          <w:left w:val="single" w:sz="18" w:space="11" w:color="0383CD"/>
        </w:pBdr>
        <w:shd w:val="clear" w:color="auto" w:fill="FFFFFF"/>
        <w:spacing w:before="750" w:after="300"/>
        <w:jc w:val="left"/>
        <w:outlineLvl w:val="1"/>
        <w:rPr>
          <w:rFonts w:ascii="メイリオ" w:eastAsia="メイリオ" w:hAnsi="メイリオ" w:cs="ＭＳ Ｐゴシック"/>
          <w:color w:val="0383CD"/>
          <w:kern w:val="0"/>
          <w:sz w:val="20"/>
          <w:szCs w:val="20"/>
        </w:rPr>
      </w:pPr>
      <w:r w:rsidRPr="00A4480B">
        <w:rPr>
          <w:rFonts w:ascii="メイリオ" w:eastAsia="メイリオ" w:hAnsi="メイリオ" w:cs="ＭＳ Ｐゴシック" w:hint="eastAsia"/>
          <w:color w:val="0383CD"/>
          <w:kern w:val="0"/>
          <w:sz w:val="20"/>
          <w:szCs w:val="20"/>
        </w:rPr>
        <w:t>特徴</w:t>
      </w:r>
    </w:p>
    <w:p w:rsidR="00A4480B" w:rsidRPr="00A4480B" w:rsidRDefault="00A4480B" w:rsidP="00A4480B">
      <w:pPr>
        <w:widowControl/>
        <w:shd w:val="clear" w:color="auto" w:fill="FFFFFF"/>
        <w:spacing w:after="180"/>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提供しているリハビリテーションサービスは脳血管疾患、呼吸器、がん患者のいずれも疾患別リハビリテーション施設基準Ⅰを取得しています。</w:t>
      </w:r>
    </w:p>
    <w:p w:rsidR="00A4480B" w:rsidRPr="00A4480B" w:rsidRDefault="00A4480B" w:rsidP="00A4480B">
      <w:pPr>
        <w:widowControl/>
        <w:shd w:val="clear" w:color="auto" w:fill="FFFFFF"/>
        <w:spacing w:after="180"/>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 xml:space="preserve">疾患別リハビリテーション治療とともに、チーム医療として栄養サポートチーム、摂食嚥下サポートチームに属し、チーム内から信頼される専門性を発揮しています。　</w:t>
      </w:r>
    </w:p>
    <w:p w:rsidR="00A4480B" w:rsidRPr="00A4480B" w:rsidRDefault="00A4480B" w:rsidP="00A4480B">
      <w:pPr>
        <w:widowControl/>
        <w:shd w:val="clear" w:color="auto" w:fill="FFFFFF"/>
        <w:spacing w:after="180"/>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入職後は医師・看護師・コメディカル・事務職などの全職種を対象とした新人研修会に参加し多職種からレクチャーを受ける教育体制をとっています。そのため同期入職者は職種の壁を越えて交流をはかりやすい環境です。</w:t>
      </w:r>
    </w:p>
    <w:p w:rsidR="00A4480B" w:rsidRPr="00A4480B" w:rsidRDefault="00A4480B" w:rsidP="00A4480B">
      <w:pPr>
        <w:widowControl/>
        <w:shd w:val="clear" w:color="auto" w:fill="FFFFFF"/>
        <w:spacing w:after="180"/>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lastRenderedPageBreak/>
        <w:t>部内では一定期間全スタッフから丁寧な指導を受ける研修期間があり、その後も定期的な勉強会、症例検討会を通してスキルアップを行います。</w:t>
      </w:r>
    </w:p>
    <w:p w:rsidR="00A4480B" w:rsidRPr="00A4480B" w:rsidRDefault="00A4480B" w:rsidP="00A4480B">
      <w:pPr>
        <w:widowControl/>
        <w:pBdr>
          <w:left w:val="single" w:sz="18" w:space="11" w:color="0383CD"/>
        </w:pBdr>
        <w:shd w:val="clear" w:color="auto" w:fill="FFFFFF"/>
        <w:spacing w:before="750" w:after="300"/>
        <w:jc w:val="left"/>
        <w:outlineLvl w:val="1"/>
        <w:rPr>
          <w:rFonts w:ascii="メイリオ" w:eastAsia="メイリオ" w:hAnsi="メイリオ" w:cs="ＭＳ Ｐゴシック"/>
          <w:color w:val="0383CD"/>
          <w:kern w:val="0"/>
          <w:sz w:val="20"/>
          <w:szCs w:val="20"/>
        </w:rPr>
      </w:pPr>
      <w:r w:rsidRPr="00A4480B">
        <w:rPr>
          <w:rFonts w:ascii="メイリオ" w:eastAsia="メイリオ" w:hAnsi="メイリオ" w:cs="ＭＳ Ｐゴシック" w:hint="eastAsia"/>
          <w:color w:val="0383CD"/>
          <w:kern w:val="0"/>
          <w:sz w:val="20"/>
          <w:szCs w:val="20"/>
        </w:rPr>
        <w:t>お問い合わせ先</w:t>
      </w:r>
    </w:p>
    <w:p w:rsidR="00A4480B" w:rsidRPr="00A4480B" w:rsidRDefault="00A4480B" w:rsidP="00A4480B">
      <w:pPr>
        <w:widowControl/>
        <w:shd w:val="clear" w:color="auto" w:fill="FFFFFF"/>
        <w:spacing w:after="180"/>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〒640-8505 和歌山県和歌山市木ノ本93番1 </w:t>
      </w:r>
      <w:r w:rsidRPr="00A4480B">
        <w:rPr>
          <w:rFonts w:ascii="メイリオ" w:eastAsia="メイリオ" w:hAnsi="メイリオ" w:cs="ＭＳ Ｐゴシック" w:hint="eastAsia"/>
          <w:color w:val="1A1A1A"/>
          <w:kern w:val="0"/>
          <w:sz w:val="20"/>
          <w:szCs w:val="20"/>
        </w:rPr>
        <w:br/>
        <w:t>独立行政法人 労働者健康安全機構 和歌山労災病院 </w:t>
      </w:r>
      <w:r w:rsidRPr="00A4480B">
        <w:rPr>
          <w:rFonts w:ascii="メイリオ" w:eastAsia="メイリオ" w:hAnsi="メイリオ" w:cs="ＭＳ Ｐゴシック" w:hint="eastAsia"/>
          <w:color w:val="1A1A1A"/>
          <w:kern w:val="0"/>
          <w:sz w:val="20"/>
          <w:szCs w:val="20"/>
        </w:rPr>
        <w:br/>
        <w:t>総務課　人事担当</w:t>
      </w:r>
    </w:p>
    <w:p w:rsidR="00A4480B" w:rsidRPr="00A4480B" w:rsidRDefault="00A4480B" w:rsidP="00A4480B">
      <w:pPr>
        <w:widowControl/>
        <w:shd w:val="clear" w:color="auto" w:fill="FFFFFF"/>
        <w:spacing w:after="180"/>
        <w:jc w:val="left"/>
        <w:rPr>
          <w:rFonts w:ascii="メイリオ" w:eastAsia="メイリオ" w:hAnsi="メイリオ" w:cs="ＭＳ Ｐゴシック"/>
          <w:color w:val="1A1A1A"/>
          <w:kern w:val="0"/>
          <w:sz w:val="20"/>
          <w:szCs w:val="20"/>
        </w:rPr>
      </w:pPr>
      <w:r w:rsidRPr="00A4480B">
        <w:rPr>
          <w:rFonts w:ascii="メイリオ" w:eastAsia="メイリオ" w:hAnsi="メイリオ" w:cs="ＭＳ Ｐゴシック" w:hint="eastAsia"/>
          <w:color w:val="1A1A1A"/>
          <w:kern w:val="0"/>
          <w:sz w:val="20"/>
          <w:szCs w:val="20"/>
        </w:rPr>
        <w:t>Tel：073-451-3181（代表）　Fax：073-452-7171 </w:t>
      </w:r>
      <w:r w:rsidRPr="00A4480B">
        <w:rPr>
          <w:rFonts w:ascii="メイリオ" w:eastAsia="メイリオ" w:hAnsi="メイリオ" w:cs="ＭＳ Ｐゴシック" w:hint="eastAsia"/>
          <w:color w:val="1A1A1A"/>
          <w:kern w:val="0"/>
          <w:sz w:val="20"/>
          <w:szCs w:val="20"/>
        </w:rPr>
        <w:br/>
        <w:t xml:space="preserve">E-Mail　</w:t>
      </w:r>
      <w:hyperlink r:id="rId4" w:history="1">
        <w:r w:rsidRPr="00A4480B">
          <w:rPr>
            <w:rFonts w:ascii="メイリオ" w:eastAsia="メイリオ" w:hAnsi="メイリオ" w:cs="ＭＳ Ｐゴシック" w:hint="eastAsia"/>
            <w:color w:val="005EAD"/>
            <w:kern w:val="0"/>
            <w:sz w:val="20"/>
            <w:szCs w:val="20"/>
            <w:u w:val="single"/>
          </w:rPr>
          <w:t>soumu@wakayamah.johas.go.jp</w:t>
        </w:r>
      </w:hyperlink>
    </w:p>
    <w:p w:rsidR="00432724" w:rsidRPr="00A4480B" w:rsidRDefault="00432724">
      <w:pPr>
        <w:rPr>
          <w:sz w:val="20"/>
          <w:szCs w:val="20"/>
        </w:rPr>
      </w:pPr>
    </w:p>
    <w:sectPr w:rsidR="00432724" w:rsidRPr="00A448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0B"/>
    <w:rsid w:val="00432724"/>
    <w:rsid w:val="00A4480B"/>
    <w:rsid w:val="00B14E1C"/>
    <w:rsid w:val="00FD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2DF3B4-F454-46C1-9867-44386D0C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4480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4480B"/>
    <w:rPr>
      <w:rFonts w:ascii="ＭＳ Ｐゴシック" w:eastAsia="ＭＳ Ｐゴシック" w:hAnsi="ＭＳ Ｐゴシック" w:cs="ＭＳ Ｐゴシック"/>
      <w:b/>
      <w:bCs/>
      <w:kern w:val="0"/>
      <w:sz w:val="36"/>
      <w:szCs w:val="36"/>
    </w:rPr>
  </w:style>
  <w:style w:type="character" w:styleId="a3">
    <w:name w:val="Strong"/>
    <w:basedOn w:val="a0"/>
    <w:uiPriority w:val="22"/>
    <w:qFormat/>
    <w:rsid w:val="00A4480B"/>
    <w:rPr>
      <w:b/>
      <w:bCs/>
    </w:rPr>
  </w:style>
  <w:style w:type="paragraph" w:styleId="Web">
    <w:name w:val="Normal (Web)"/>
    <w:basedOn w:val="a"/>
    <w:uiPriority w:val="99"/>
    <w:semiHidden/>
    <w:unhideWhenUsed/>
    <w:rsid w:val="00A44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A44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umu@wakayamah.johas.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リハビリテーション科015H</dc:creator>
  <cp:keywords/>
  <dc:description/>
  <cp:lastModifiedBy>rehaST</cp:lastModifiedBy>
  <cp:revision>2</cp:revision>
  <dcterms:created xsi:type="dcterms:W3CDTF">2025-09-17T23:23:00Z</dcterms:created>
  <dcterms:modified xsi:type="dcterms:W3CDTF">2025-09-17T23:23:00Z</dcterms:modified>
</cp:coreProperties>
</file>